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43A54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B11BD" w:rsidRPr="00AB11BD">
        <w:rPr>
          <w:szCs w:val="24"/>
        </w:rPr>
        <w:t xml:space="preserve">от 05.03.2020 № 34-п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71:30:020401:3168, местоположение которого: Тульская область, </w:t>
      </w:r>
      <w:proofErr w:type="gramStart"/>
      <w:r w:rsidR="00AB11BD" w:rsidRPr="00AB11BD">
        <w:rPr>
          <w:szCs w:val="24"/>
        </w:rPr>
        <w:t>г</w:t>
      </w:r>
      <w:proofErr w:type="gramEnd"/>
      <w:r w:rsidR="00AB11BD" w:rsidRPr="00AB11BD">
        <w:rPr>
          <w:szCs w:val="24"/>
        </w:rPr>
        <w:t>. Тула, Привокзальный район, ул. Сурикова. На земельном участке расположен административно-бытовой корпус по адресу Тульская область, г. Тула, Привокзальный район, ул. Сурикова, д.16 (лит</w:t>
      </w:r>
      <w:proofErr w:type="gramStart"/>
      <w:r w:rsidR="00AB11BD" w:rsidRPr="00AB11BD">
        <w:rPr>
          <w:szCs w:val="24"/>
        </w:rPr>
        <w:t>.Я</w:t>
      </w:r>
      <w:proofErr w:type="gramEnd"/>
      <w:r w:rsidR="00AB11BD" w:rsidRPr="00AB11BD">
        <w:rPr>
          <w:szCs w:val="24"/>
        </w:rPr>
        <w:t>)» ,   от 20.03.2020 № 41-п</w:t>
      </w:r>
      <w:r w:rsidR="00BF39BF">
        <w:rPr>
          <w:szCs w:val="24"/>
        </w:rPr>
        <w:t xml:space="preserve"> «</w:t>
      </w:r>
      <w:r w:rsidR="00BF39BF" w:rsidRPr="001E0903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BF39BF">
        <w:rPr>
          <w:szCs w:val="24"/>
        </w:rPr>
        <w:t>»</w:t>
      </w:r>
      <w:r w:rsidR="00AB11BD" w:rsidRPr="00AB11BD">
        <w:rPr>
          <w:szCs w:val="24"/>
        </w:rPr>
        <w:t>, от 06.04.2020 № 46-п</w:t>
      </w:r>
      <w:r w:rsidR="00BF39BF">
        <w:rPr>
          <w:szCs w:val="24"/>
        </w:rPr>
        <w:t xml:space="preserve"> «</w:t>
      </w:r>
      <w:r w:rsidR="00BF39BF" w:rsidRPr="001E0903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BF39BF">
        <w:rPr>
          <w:szCs w:val="24"/>
        </w:rPr>
        <w:t>»</w:t>
      </w:r>
      <w:r w:rsidR="00F27770">
        <w:rPr>
          <w:szCs w:val="24"/>
        </w:rPr>
        <w:t>, от 12</w:t>
      </w:r>
      <w:r w:rsidR="00AB11BD" w:rsidRPr="00AB11BD">
        <w:rPr>
          <w:szCs w:val="24"/>
        </w:rPr>
        <w:t>.05.2020 № 80-п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9714A6" w:rsidRPr="009714A6">
        <w:rPr>
          <w:szCs w:val="24"/>
        </w:rPr>
        <w:t>с 10 марта по 01 июня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632F4" w:rsidRPr="00A632F4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 копия постановления Главы муниципального образования город Тула от 05.03.2020 № 34-п, </w:t>
      </w:r>
    </w:p>
    <w:p w:rsidR="00A632F4" w:rsidRPr="00A632F4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 копия постановления Главы муниципального образования город Тула от 20.03.2020 № 41-п, </w:t>
      </w:r>
    </w:p>
    <w:p w:rsidR="00A632F4" w:rsidRPr="00A632F4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 копия постановления Главы муниципального образования город Тула от 06.04.2020 № 46-п, </w:t>
      </w:r>
    </w:p>
    <w:p w:rsidR="00A632F4" w:rsidRPr="00A632F4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>-  копия постановления Главы муниципального образования город Тула от 12.05.2020 № 80-п;</w:t>
      </w:r>
    </w:p>
    <w:p w:rsidR="00A632F4" w:rsidRPr="00A632F4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 копия обращения администрации города Тулы от 02.03.2020 № 227 – </w:t>
      </w:r>
      <w:proofErr w:type="spellStart"/>
      <w:r w:rsidRPr="00A632F4">
        <w:rPr>
          <w:szCs w:val="24"/>
        </w:rPr>
        <w:t>му</w:t>
      </w:r>
      <w:proofErr w:type="spellEnd"/>
      <w:r w:rsidRPr="00A632F4">
        <w:rPr>
          <w:szCs w:val="24"/>
        </w:rPr>
        <w:t xml:space="preserve">/06/1 </w:t>
      </w:r>
      <w:r w:rsidR="00FB3E0B">
        <w:rPr>
          <w:szCs w:val="24"/>
        </w:rPr>
        <w:t xml:space="preserve">              </w:t>
      </w:r>
      <w:r w:rsidRPr="00A632F4">
        <w:rPr>
          <w:szCs w:val="24"/>
        </w:rPr>
        <w:t>(</w:t>
      </w:r>
      <w:proofErr w:type="spellStart"/>
      <w:r w:rsidRPr="00A632F4">
        <w:rPr>
          <w:szCs w:val="24"/>
        </w:rPr>
        <w:t>вх</w:t>
      </w:r>
      <w:proofErr w:type="spellEnd"/>
      <w:r w:rsidRPr="00A632F4">
        <w:rPr>
          <w:szCs w:val="24"/>
        </w:rPr>
        <w:t>. от 03.03.2020 № 265/ПД);</w:t>
      </w:r>
    </w:p>
    <w:p w:rsidR="00A632F4" w:rsidRPr="00A632F4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>-  копия кадастровой выписки о земельном участке от 15.02.2020 № 71/ИСХ/20-64627;</w:t>
      </w:r>
    </w:p>
    <w:p w:rsidR="00A632F4" w:rsidRPr="00A632F4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97EF2" w:rsidRDefault="00A632F4" w:rsidP="00A632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>-   проект постановления администрации города Тулы</w:t>
      </w:r>
      <w:r w:rsidR="00F97EF2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05CB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9</w:t>
      </w:r>
      <w:r w:rsidRPr="004959EA">
        <w:rPr>
          <w:szCs w:val="24"/>
        </w:rPr>
        <w:t xml:space="preserve"> (</w:t>
      </w:r>
      <w:r>
        <w:rPr>
          <w:szCs w:val="24"/>
        </w:rPr>
        <w:t>90</w:t>
      </w:r>
      <w:r w:rsidRPr="004959EA">
        <w:rPr>
          <w:szCs w:val="24"/>
        </w:rPr>
        <w:t xml:space="preserve">) </w:t>
      </w:r>
      <w:r>
        <w:rPr>
          <w:szCs w:val="24"/>
        </w:rPr>
        <w:t>10</w:t>
      </w:r>
      <w:r w:rsidRPr="004959EA">
        <w:rPr>
          <w:szCs w:val="24"/>
        </w:rPr>
        <w:t xml:space="preserve"> </w:t>
      </w:r>
      <w:r>
        <w:rPr>
          <w:szCs w:val="24"/>
        </w:rPr>
        <w:t>марта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1F354D">
        <w:rPr>
          <w:szCs w:val="24"/>
        </w:rPr>
        <w:t xml:space="preserve"> (http://www.cityduma.tula.ru) 05</w:t>
      </w:r>
      <w:r w:rsidRPr="001E439D">
        <w:rPr>
          <w:szCs w:val="24"/>
        </w:rPr>
        <w:t>.0</w:t>
      </w:r>
      <w:r w:rsidR="001F354D">
        <w:rPr>
          <w:szCs w:val="24"/>
        </w:rPr>
        <w:t>3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634C79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>Экспозиция проекта проходила в здании главного управления администрации города Тулы</w:t>
      </w:r>
      <w:r w:rsidR="00761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>. Тула, ул. Болдина, д. 50 с 10 марта  по 01 июня  2020 года. Консультации по экспозиции проекта проводились  каждую среду и пятницу с 15 часов до 17 часов</w:t>
      </w:r>
      <w:r w:rsidR="0024323D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праздничных дней)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01 июня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757CBD">
        <w:rPr>
          <w:color w:val="000000"/>
          <w:szCs w:val="24"/>
        </w:rPr>
        <w:t>г</w:t>
      </w:r>
      <w:proofErr w:type="gramEnd"/>
      <w:r w:rsidRPr="00757CBD">
        <w:rPr>
          <w:color w:val="000000"/>
          <w:szCs w:val="24"/>
        </w:rPr>
        <w:t>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DE6EB2">
        <w:rPr>
          <w:rFonts w:ascii="Times New Roman" w:hAnsi="Times New Roman" w:cs="Times New Roman"/>
          <w:sz w:val="24"/>
          <w:szCs w:val="24"/>
        </w:rPr>
        <w:t xml:space="preserve">принял  участие </w:t>
      </w:r>
      <w:r w:rsidR="00953021" w:rsidRPr="00DE6EB2">
        <w:rPr>
          <w:rFonts w:ascii="Times New Roman" w:hAnsi="Times New Roman" w:cs="Times New Roman"/>
          <w:sz w:val="24"/>
          <w:szCs w:val="24"/>
        </w:rPr>
        <w:t xml:space="preserve"> </w:t>
      </w:r>
      <w:r w:rsidR="00DE6EB2" w:rsidRPr="00DE6EB2">
        <w:rPr>
          <w:rFonts w:ascii="Times New Roman" w:hAnsi="Times New Roman" w:cs="Times New Roman"/>
          <w:sz w:val="24"/>
          <w:szCs w:val="24"/>
        </w:rPr>
        <w:t>1</w:t>
      </w:r>
      <w:r w:rsidR="00953021" w:rsidRPr="00DE6EB2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DE6EB2">
        <w:rPr>
          <w:rFonts w:ascii="Times New Roman" w:hAnsi="Times New Roman" w:cs="Times New Roman"/>
          <w:sz w:val="24"/>
          <w:szCs w:val="24"/>
        </w:rPr>
        <w:t>человек</w:t>
      </w:r>
      <w:r w:rsidR="00E270CF"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</w:t>
      </w:r>
      <w:r w:rsidR="001D04AB" w:rsidRPr="00DE6EB2">
        <w:rPr>
          <w:rFonts w:ascii="Times New Roman" w:hAnsi="Times New Roman" w:cs="Times New Roman"/>
          <w:sz w:val="24"/>
          <w:szCs w:val="24"/>
        </w:rPr>
        <w:t>.</w:t>
      </w:r>
    </w:p>
    <w:p w:rsidR="00DE6EB2" w:rsidRDefault="00DE6EB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EB2" w:rsidRDefault="00DE6EB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AA78CE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72302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D42872">
        <w:rPr>
          <w:rFonts w:ascii="Times New Roman" w:hAnsi="Times New Roman" w:cs="Times New Roman"/>
          <w:sz w:val="24"/>
          <w:szCs w:val="24"/>
        </w:rPr>
        <w:t>6.</w:t>
      </w:r>
      <w:r w:rsidRPr="0008278D">
        <w:rPr>
          <w:rFonts w:ascii="Times New Roman" w:hAnsi="Times New Roman" w:cs="Times New Roman"/>
          <w:sz w:val="24"/>
          <w:szCs w:val="24"/>
        </w:rPr>
        <w:t>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F97EF2">
        <w:rPr>
          <w:szCs w:val="24"/>
        </w:rPr>
        <w:t xml:space="preserve">постановления </w:t>
      </w:r>
      <w:r w:rsidR="008F2C62" w:rsidRPr="008F2C62">
        <w:rPr>
          <w:szCs w:val="24"/>
        </w:rPr>
        <w:t>о предоставлении разрешения на условно разрешенный вид использования земельного участка с кадастровым номером 71:30:020401:3168 (код @94268), площадью 326 кв</w:t>
      </w:r>
      <w:proofErr w:type="gramStart"/>
      <w:r w:rsidR="008F2C62" w:rsidRPr="008F2C62">
        <w:rPr>
          <w:szCs w:val="24"/>
        </w:rPr>
        <w:t>.м</w:t>
      </w:r>
      <w:proofErr w:type="gramEnd"/>
      <w:r w:rsidR="008F2C62" w:rsidRPr="008F2C62">
        <w:rPr>
          <w:szCs w:val="24"/>
        </w:rPr>
        <w:t xml:space="preserve">, местоположение которого: Тульская область, </w:t>
      </w:r>
      <w:proofErr w:type="gramStart"/>
      <w:r w:rsidR="008F2C62" w:rsidRPr="008F2C62">
        <w:rPr>
          <w:szCs w:val="24"/>
        </w:rPr>
        <w:t>г</w:t>
      </w:r>
      <w:proofErr w:type="gramEnd"/>
      <w:r w:rsidR="008F2C62" w:rsidRPr="008F2C62">
        <w:rPr>
          <w:szCs w:val="24"/>
        </w:rPr>
        <w:t>. Тула,  Привокзальный район, ул.</w:t>
      </w:r>
      <w:r w:rsidR="008F2C62">
        <w:rPr>
          <w:szCs w:val="24"/>
        </w:rPr>
        <w:t> </w:t>
      </w:r>
      <w:r w:rsidR="008F2C62" w:rsidRPr="008F2C62">
        <w:rPr>
          <w:szCs w:val="24"/>
        </w:rPr>
        <w:t>Сурикова. На земельном участке расположен административно-бытовой корпус по адресу Тульская область, г. Тула, Привокзальный район, ул. Сурикова, д.16 (лит</w:t>
      </w:r>
      <w:proofErr w:type="gramStart"/>
      <w:r w:rsidR="008F2C62" w:rsidRPr="008F2C62">
        <w:rPr>
          <w:szCs w:val="24"/>
        </w:rPr>
        <w:t>.Я</w:t>
      </w:r>
      <w:proofErr w:type="gramEnd"/>
      <w:r w:rsidR="008F2C62" w:rsidRPr="008F2C62">
        <w:rPr>
          <w:szCs w:val="24"/>
        </w:rPr>
        <w:t>), территориальная зона Ж-5 (зона застройки жилыми домами повышенной этажности) - «амбулаторно-поликлиническое обслуживание»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316C8F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16C8F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316C8F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251" w:rsidRDefault="00FE7251" w:rsidP="00F81D16">
      <w:pPr>
        <w:spacing w:after="0" w:line="240" w:lineRule="auto"/>
      </w:pPr>
      <w:r>
        <w:separator/>
      </w:r>
    </w:p>
  </w:endnote>
  <w:endnote w:type="continuationSeparator" w:id="0">
    <w:p w:rsidR="00FE7251" w:rsidRDefault="00FE725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251" w:rsidRDefault="00FE7251" w:rsidP="00F81D16">
      <w:pPr>
        <w:spacing w:after="0" w:line="240" w:lineRule="auto"/>
      </w:pPr>
      <w:r>
        <w:separator/>
      </w:r>
    </w:p>
  </w:footnote>
  <w:footnote w:type="continuationSeparator" w:id="0">
    <w:p w:rsidR="00FE7251" w:rsidRDefault="00FE725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16C8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270C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35A7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0FC3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C8F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2E40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2F4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872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6EB2"/>
    <w:rsid w:val="00DE7562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70CF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3C5A"/>
    <w:rsid w:val="00E743CF"/>
    <w:rsid w:val="00E81242"/>
    <w:rsid w:val="00E8476E"/>
    <w:rsid w:val="00E84E46"/>
    <w:rsid w:val="00E870B9"/>
    <w:rsid w:val="00E90892"/>
    <w:rsid w:val="00E91E48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B3E0B"/>
    <w:rsid w:val="00FC4D72"/>
    <w:rsid w:val="00FC788E"/>
    <w:rsid w:val="00FD1782"/>
    <w:rsid w:val="00FE022F"/>
    <w:rsid w:val="00FE48E1"/>
    <w:rsid w:val="00FE5A54"/>
    <w:rsid w:val="00FE7251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83E-C32D-4EDD-8863-9ECC1287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83</cp:revision>
  <cp:lastPrinted>2020-06-05T10:27:00Z</cp:lastPrinted>
  <dcterms:created xsi:type="dcterms:W3CDTF">2019-11-22T08:29:00Z</dcterms:created>
  <dcterms:modified xsi:type="dcterms:W3CDTF">2020-06-05T10:28:00Z</dcterms:modified>
</cp:coreProperties>
</file>